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B6" w:rsidRDefault="00411FB6" w:rsidP="00411FB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</w:t>
      </w:r>
      <w:proofErr w:type="gramStart"/>
      <w:r>
        <w:rPr>
          <w:rFonts w:ascii="Times New Roman" w:hAnsi="Times New Roman"/>
          <w:sz w:val="28"/>
          <w:szCs w:val="28"/>
        </w:rPr>
        <w:t>«О</w:t>
      </w:r>
      <w:proofErr w:type="gramEnd"/>
      <w:r>
        <w:rPr>
          <w:rFonts w:ascii="Times New Roman" w:hAnsi="Times New Roman"/>
          <w:sz w:val="28"/>
          <w:szCs w:val="28"/>
        </w:rPr>
        <w:t>тдел дошкольных учреждений»</w:t>
      </w:r>
    </w:p>
    <w:p w:rsidR="00411FB6" w:rsidRDefault="00411FB6" w:rsidP="00411FB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</w:t>
      </w:r>
    </w:p>
    <w:p w:rsidR="00411FB6" w:rsidRDefault="00411FB6" w:rsidP="00411FB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 «Детский са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Радуга» </w:t>
      </w:r>
    </w:p>
    <w:p w:rsidR="00411FB6" w:rsidRDefault="00411FB6" w:rsidP="00411FB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Асламбек-Шерипова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Шатойского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411FB6" w:rsidRDefault="00411FB6" w:rsidP="00411FB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(МБДОУ </w:t>
      </w:r>
      <w:r>
        <w:rPr>
          <w:rFonts w:ascii="Times New Roman" w:hAnsi="Times New Roman"/>
          <w:color w:val="000000"/>
          <w:sz w:val="28"/>
          <w:szCs w:val="28"/>
        </w:rPr>
        <w:t>«Детский сад «Радуга»)</w:t>
      </w:r>
    </w:p>
    <w:p w:rsidR="00411FB6" w:rsidRDefault="00411FB6" w:rsidP="00411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учреждени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Шуьйта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муниципальни</w:t>
      </w:r>
      <w:proofErr w:type="spellEnd"/>
    </w:p>
    <w:p w:rsidR="00411FB6" w:rsidRDefault="00411FB6" w:rsidP="00411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оштан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хьалхара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дешаран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отдел»</w:t>
      </w:r>
    </w:p>
    <w:p w:rsidR="00411FB6" w:rsidRDefault="00411FB6" w:rsidP="00411FB6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бюджетни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хьалхара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дешаран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учреждени</w:t>
      </w:r>
      <w:proofErr w:type="spellEnd"/>
    </w:p>
    <w:p w:rsidR="00411FB6" w:rsidRDefault="00411FB6" w:rsidP="00411FB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Шуьйта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/>
          <w:sz w:val="28"/>
          <w:szCs w:val="28"/>
        </w:rPr>
        <w:t xml:space="preserve"> к1оштан</w:t>
      </w:r>
    </w:p>
    <w:p w:rsidR="00411FB6" w:rsidRDefault="00411FB6" w:rsidP="00411FB6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Хьена-Кхаьлла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юьртан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беш</w:t>
      </w:r>
      <w:proofErr w:type="spellEnd"/>
      <w:r>
        <w:rPr>
          <w:rFonts w:ascii="Times New Roman" w:hAnsi="Times New Roman"/>
          <w:sz w:val="28"/>
          <w:szCs w:val="28"/>
        </w:rPr>
        <w:t xml:space="preserve"> «Радуга»</w:t>
      </w:r>
    </w:p>
    <w:p w:rsidR="00411FB6" w:rsidRDefault="00411FB6" w:rsidP="00411FB6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11FB6" w:rsidRDefault="00411FB6" w:rsidP="00411FB6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11FB6" w:rsidRDefault="00411FB6" w:rsidP="00411FB6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11FB6" w:rsidRDefault="00411FB6" w:rsidP="00411FB6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11FB6" w:rsidRDefault="00411FB6" w:rsidP="00411FB6">
      <w:pPr>
        <w:shd w:val="clear" w:color="auto" w:fill="FFFFFF"/>
        <w:spacing w:before="195" w:after="195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ОТЧЕТ </w:t>
      </w:r>
    </w:p>
    <w:p w:rsidR="00411FB6" w:rsidRDefault="00411FB6" w:rsidP="00411FB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О РЕЗУ</w:t>
      </w:r>
      <w:r w:rsidR="00A75243">
        <w:rPr>
          <w:rFonts w:ascii="Times New Roman" w:hAnsi="Times New Roman"/>
          <w:b/>
          <w:sz w:val="28"/>
          <w:szCs w:val="28"/>
        </w:rPr>
        <w:t>ЛЬТАТАХ САМООБСЛЕДОВАНИЯ ЗА 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411FB6" w:rsidRDefault="00411FB6" w:rsidP="00411FB6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БЮДЖЕТНОГО</w:t>
      </w:r>
      <w:r>
        <w:rPr>
          <w:rFonts w:ascii="Times New Roman" w:hAnsi="Times New Roman"/>
          <w:b/>
          <w:sz w:val="28"/>
          <w:szCs w:val="28"/>
        </w:rPr>
        <w:br/>
        <w:t>ДОШКОЛЬНОГО ОБРАЗОВАТЕЛЬНОГО УЧРЕЖДЕНИЯ</w:t>
      </w:r>
      <w:r>
        <w:rPr>
          <w:rFonts w:ascii="Times New Roman" w:hAnsi="Times New Roman"/>
          <w:b/>
          <w:sz w:val="28"/>
          <w:szCs w:val="28"/>
        </w:rPr>
        <w:br/>
        <w:t>«ДЕТСКИЙ САД   «РАДУГА» С. АСЛАМБЕК-ШЕРИПОВА                        ШАТОЙСКОГО МУНИЦИПАЛЬНОГО РАЙОНА»</w:t>
      </w:r>
    </w:p>
    <w:p w:rsidR="00411FB6" w:rsidRDefault="00411FB6" w:rsidP="00411F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1FB6" w:rsidRDefault="00411FB6" w:rsidP="00411F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1FB6" w:rsidRDefault="00411FB6" w:rsidP="00411F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1FB6" w:rsidRDefault="00411FB6" w:rsidP="00411F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1FB6" w:rsidRDefault="00411FB6" w:rsidP="00411F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1FB6" w:rsidRDefault="00411FB6" w:rsidP="00411F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1FB6" w:rsidRDefault="00411FB6" w:rsidP="00411F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1FB6" w:rsidRDefault="00411FB6" w:rsidP="00411F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1FB6" w:rsidRDefault="00411FB6" w:rsidP="00411F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1FB6" w:rsidRDefault="00411FB6" w:rsidP="00411F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1FB6" w:rsidRDefault="00411FB6" w:rsidP="00411F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1FB6" w:rsidRDefault="00411FB6" w:rsidP="00411F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сламбек-Шерипова</w:t>
      </w:r>
      <w:proofErr w:type="spellEnd"/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льного бюджетного дошкольного образовательного учреждения «Детский сад  «Радуга»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сламбек-Шерипова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Шатойского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проведено в соответствии с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№ 462 от 14.06.2013г.  «Об утверждении порядка проведения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образовательной организацией»,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17 декабря 2017г. №1218 «О внесении изменений в Порядок проведения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образовательной организации, с целью обеспечения открытости и доступности информации о деятельности муниципальных образовательных организаций и включает аналитическую часть и результаты анализа показателей деятельности МБДОУ. 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Анализ показателей деятельности проведён в соответствии с Приказом Министерства образования и науки Российской Федерации от 10.12.2013 г.,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1 – я част</w:t>
      </w:r>
      <w:proofErr w:type="gramStart"/>
      <w:r>
        <w:rPr>
          <w:rFonts w:ascii="Times New Roman" w:hAnsi="Times New Roman"/>
          <w:b/>
          <w:sz w:val="28"/>
          <w:szCs w:val="28"/>
        </w:rPr>
        <w:t>ь-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аналитическая.  </w:t>
      </w:r>
    </w:p>
    <w:p w:rsidR="00411FB6" w:rsidRDefault="00411FB6" w:rsidP="00411F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В процессе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проводится:                                                                                                 - оценка образовательной деятельности                                                                                                                   - системы управления организации                                                                                                               - содержания и качества подготовки обучающихся                                                                                      - организации учебного процесса,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востребованности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выпускников                                                                                   - качества кадрового, учебно-методического, библиотечно-информационного обеспечения                                 </w:t>
      </w:r>
    </w:p>
    <w:p w:rsidR="00411FB6" w:rsidRDefault="00411FB6" w:rsidP="00411FB6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материально-технической базы                                                                                                                                                    - функционирования внутренней системы оценки качества образования,  </w:t>
      </w:r>
    </w:p>
    <w:p w:rsidR="00411FB6" w:rsidRDefault="00411FB6" w:rsidP="00411F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11FB6" w:rsidRDefault="00411FB6" w:rsidP="00411FB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2-я часть - анализ показателей деятельности организации, подлежащей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самообследованию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1FB6" w:rsidRDefault="00411FB6" w:rsidP="004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МБДОУ.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проведено с целью определения эффективности образовате</w:t>
      </w:r>
      <w:r w:rsidR="00673AC8">
        <w:rPr>
          <w:rFonts w:ascii="Times New Roman" w:hAnsi="Times New Roman"/>
          <w:sz w:val="28"/>
          <w:szCs w:val="28"/>
        </w:rPr>
        <w:t>льной деятельности МБДОУ за 2023</w:t>
      </w:r>
      <w:r>
        <w:rPr>
          <w:rFonts w:ascii="Times New Roman" w:hAnsi="Times New Roman"/>
          <w:sz w:val="28"/>
          <w:szCs w:val="28"/>
        </w:rPr>
        <w:t xml:space="preserve"> год, выявления возникших проблем в работе, а также для определения дальнейших перспектив развития МБДОУ. 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Муниципальное бюджетное дошкольное образовательное учреждение «Детский сад  «Радуга»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сламбек-Шерипова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Шатойского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(далее по тексту МБДОУ) был основан в 2017 году. 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Полное наименование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 Муниципальное бюджетное дошкольное образовательное учреждение «Детский сад  «Радуга»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сламбек-Шерипова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Шатойского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Сокращённое наименование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МБДОУ «Детский сад  «Радуга»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сламбек-Шерипова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Шатойского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Юридический адрес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- 366410, </w:t>
      </w:r>
      <w:proofErr w:type="spellStart"/>
      <w:r>
        <w:rPr>
          <w:rFonts w:ascii="Times New Roman" w:hAnsi="Times New Roman"/>
          <w:sz w:val="28"/>
          <w:szCs w:val="28"/>
        </w:rPr>
        <w:t>Шатойский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Асламбек-Шерипова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sz w:val="28"/>
          <w:szCs w:val="28"/>
        </w:rPr>
        <w:t>, 4.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Телефон</w:t>
      </w:r>
      <w:r>
        <w:rPr>
          <w:rFonts w:ascii="Times New Roman" w:hAnsi="Times New Roman"/>
          <w:sz w:val="28"/>
          <w:szCs w:val="28"/>
        </w:rPr>
        <w:t xml:space="preserve"> – 8 (928) 645 – 96- 16    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  <w:lang w:val="en-US"/>
        </w:rPr>
        <w:t>e</w:t>
      </w:r>
      <w:r>
        <w:rPr>
          <w:rFonts w:ascii="Times New Roman" w:hAnsi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mail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Sadik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raduga</w:t>
      </w:r>
      <w:proofErr w:type="spellEnd"/>
      <w:r>
        <w:rPr>
          <w:rFonts w:ascii="Times New Roman" w:hAnsi="Times New Roman"/>
          <w:sz w:val="28"/>
          <w:szCs w:val="28"/>
        </w:rPr>
        <w:t>4525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сайт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 </w:t>
      </w:r>
      <w:hyperlink r:id="rId5" w:history="1"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Srazka</w:t>
        </w:r>
        <w:proofErr w:type="spellEnd"/>
      </w:hyperlink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не является коммерческой организацией.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Организационно - правовая форма</w:t>
      </w:r>
      <w:r>
        <w:rPr>
          <w:rFonts w:ascii="Times New Roman" w:hAnsi="Times New Roman"/>
          <w:sz w:val="28"/>
          <w:szCs w:val="28"/>
        </w:rPr>
        <w:t xml:space="preserve"> – муниципальное бюджетное дошкольное образовательное учреждение.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Тип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– бюджетное дошкольное образовательное учреждение.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Вид</w:t>
      </w:r>
      <w:r>
        <w:rPr>
          <w:rFonts w:ascii="Times New Roman" w:hAnsi="Times New Roman"/>
          <w:sz w:val="28"/>
          <w:szCs w:val="28"/>
        </w:rPr>
        <w:t xml:space="preserve"> – детский сад.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Учредителем является</w:t>
      </w:r>
      <w:r>
        <w:rPr>
          <w:rFonts w:ascii="Times New Roman" w:hAnsi="Times New Roman"/>
          <w:sz w:val="28"/>
          <w:szCs w:val="28"/>
        </w:rPr>
        <w:t xml:space="preserve"> – Муниципальное Учреждение «Управление дошкольного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Шатойского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МБДОУ осуществляет образовательную деятельность по образовательным программам дошкольного образования на основании Устава и 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Лицензии серия 20 Л 02 № 0000580, регистрационный номер 2222 от 12.10.2015г.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Свидетельства о государственной регистрации права (земельный участок) 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20-20-10/001/2012-184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Лицензия серия 20Л02 № 2222 от 12.10.2015 г. на осуществление медицинской деятельности.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функционирует круглогодично по 5-ти дневной рабочей неделе, в режиме 12- часового пребывания с 7.00 до 19.00.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 детском саду функционирует 6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групп:                                                                        - 1 группа раннего возраста (с 2 до 3 лет)                                                                        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группа младшего возраста (с 3 до 4 лет)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группы младшего дошкольного возраста (с 4 до 5 лет)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группа старшего дошкольного возраста (с 5 до 6 лет)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 группа дошкольного возраста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от 6 до 7 лет) 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и комплектование групп в 2021 году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0245" w:type="dxa"/>
        <w:jc w:val="center"/>
        <w:tblLayout w:type="fixed"/>
        <w:tblLook w:val="04A0"/>
      </w:tblPr>
      <w:tblGrid>
        <w:gridCol w:w="568"/>
        <w:gridCol w:w="4432"/>
        <w:gridCol w:w="1843"/>
        <w:gridCol w:w="1701"/>
        <w:gridCol w:w="1701"/>
      </w:tblGrid>
      <w:tr w:rsidR="00411FB6" w:rsidTr="00411FB6">
        <w:trPr>
          <w:trHeight w:val="2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групп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1FB6" w:rsidRDefault="00411FB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Наполняемость групп</w:t>
            </w:r>
          </w:p>
        </w:tc>
      </w:tr>
      <w:tr w:rsidR="00411FB6" w:rsidTr="00411FB6">
        <w:trPr>
          <w:trHeight w:val="206"/>
          <w:jc w:val="center"/>
        </w:trPr>
        <w:tc>
          <w:tcPr>
            <w:tcW w:w="4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FB6" w:rsidRDefault="00411FB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конец года</w:t>
            </w:r>
          </w:p>
        </w:tc>
      </w:tr>
      <w:tr w:rsidR="00411FB6" w:rsidTr="00411FB6">
        <w:trPr>
          <w:trHeight w:val="76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B6" w:rsidRDefault="00411FB6">
            <w:pPr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группа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«Бабочки»</w:t>
            </w:r>
          </w:p>
          <w:p w:rsidR="00411FB6" w:rsidRDefault="00411F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39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  детей</w:t>
            </w:r>
          </w:p>
        </w:tc>
      </w:tr>
      <w:tr w:rsidR="00411FB6" w:rsidTr="00411FB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B6" w:rsidRDefault="00411FB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 «Солнышко»</w:t>
            </w:r>
          </w:p>
          <w:p w:rsidR="00411FB6" w:rsidRDefault="00411F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 детей</w:t>
            </w:r>
          </w:p>
        </w:tc>
      </w:tr>
      <w:tr w:rsidR="00411FB6" w:rsidTr="00411FB6">
        <w:trPr>
          <w:jc w:val="center"/>
        </w:trPr>
        <w:tc>
          <w:tcPr>
            <w:tcW w:w="4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</w:tr>
    </w:tbl>
    <w:p w:rsidR="00411FB6" w:rsidRDefault="00411FB6" w:rsidP="00411FB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11FB6" w:rsidRDefault="00411FB6" w:rsidP="00411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осуществления образовательного процесса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МБДОУ функционирует в режиме развития в рамках реализации Программы развития МБДОУ. Программа развития разработана с целью: оптимизации воспитательно-образовательного процесса, обновления содержания образования в рамках внедрения ФГОС ДО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разработки системы поддержки одаренных детей, развития оптимальной среды для развития здорового образа жизни </w:t>
      </w:r>
      <w:r>
        <w:rPr>
          <w:rFonts w:ascii="Times New Roman" w:hAnsi="Times New Roman"/>
          <w:sz w:val="28"/>
          <w:szCs w:val="28"/>
        </w:rPr>
        <w:lastRenderedPageBreak/>
        <w:t xml:space="preserve">воспитанников, развития педагогического потенциала для обеспечения высокого качества образовательного процесса, улучшения инфраструктуры МБДОУ.   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течение учебного года деятельность МБДОУ была направлена на обеспечение непрерывного, всестороннего и своевременного развития ребенка.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Основная образовательная программа МБДОУ разработана в соответствии с Федеральным законом «Об образовании в Российской Федерации», «Федеральным государственным образовательным стандартом дошкольного образования», «Санитарно-эпидемиологическими требованиями к устройству, содержанию и организации режима работы дошкольных образовательных учреждений», а так же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 с учетом особенностей образовательного учреждения МБДОУ </w:t>
      </w:r>
      <w:r w:rsidR="00A75243">
        <w:rPr>
          <w:rFonts w:ascii="Times New Roman" w:hAnsi="Times New Roman"/>
          <w:sz w:val="28"/>
          <w:szCs w:val="28"/>
        </w:rPr>
        <w:t>«Детский сад «Радуга</w:t>
      </w:r>
      <w:r>
        <w:rPr>
          <w:rFonts w:ascii="Times New Roman" w:hAnsi="Times New Roman"/>
          <w:sz w:val="28"/>
          <w:szCs w:val="28"/>
        </w:rPr>
        <w:t xml:space="preserve">» с. Шатой </w:t>
      </w:r>
      <w:proofErr w:type="spellStart"/>
      <w:r>
        <w:rPr>
          <w:rFonts w:ascii="Times New Roman" w:hAnsi="Times New Roman"/>
          <w:sz w:val="28"/>
          <w:szCs w:val="28"/>
        </w:rPr>
        <w:t>Шатойского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Fonts w:ascii="Times New Roman" w:eastAsia="Times New Roman" w:hAnsi="Times New Roman"/>
          <w:color w:val="FF0000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возрастных особенностей, образовательных потребностей и запросов воспитанников и семьи.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proofErr w:type="gramEnd"/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Основная Образовательная Программа МБДОУ решает задачи по воспитанию культурного,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 его.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Цели деятельности</w:t>
      </w:r>
      <w:r>
        <w:rPr>
          <w:rFonts w:ascii="Times New Roman" w:hAnsi="Times New Roman"/>
          <w:b/>
          <w:sz w:val="28"/>
          <w:szCs w:val="28"/>
        </w:rPr>
        <w:t xml:space="preserve"> МБДОУ </w:t>
      </w:r>
      <w:r>
        <w:rPr>
          <w:rFonts w:ascii="Times New Roman" w:hAnsi="Times New Roman"/>
          <w:b/>
          <w:bCs/>
          <w:sz w:val="28"/>
          <w:szCs w:val="28"/>
        </w:rPr>
        <w:t>по реализации ООП ДОУ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является: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основ базовой культуры личности,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всестороннее развитие психических и физических качеств в соответствии с возрастными и индивидуальными особенностями,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подготовка к жизни в современном обществе, обучению в школе, обеспечение безопасности жизнедеятельности дошкольника в тесном сотрудничестве с семьями воспитанников.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Достижение целей обеспечивает решение следующих задач: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-  </w:t>
      </w:r>
      <w:r>
        <w:rPr>
          <w:rFonts w:ascii="Times New Roman" w:hAnsi="Times New Roman"/>
          <w:sz w:val="28"/>
          <w:szCs w:val="28"/>
        </w:rPr>
        <w:t xml:space="preserve">охрана и укрепление физического и психического здоровья детей, в том числе их эмоционального благополучия;                                                                                                                                     -  обеспечение равных возможностей для полноценного развития каждого ребенка в период  дошкольного детства независимо от места жительства, пола, нации, языка, социального статуса, психофизиологических и других особенностей;                                                                                                                                                        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 потенциала каждого ребенка как субъекта отношений с самим собой, другими детьми, взрослыми и миром;                                                                                                                                                                     - формирование </w:t>
      </w:r>
      <w:proofErr w:type="spellStart"/>
      <w:r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среды, соответствующей возрастным, индивидуальным,  психологическим и физиологическим особенностям детей;                                                                                    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                                                                                                                                                                        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Программа сформирована в соответствии 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принципами и подходами</w:t>
      </w:r>
      <w:r>
        <w:rPr>
          <w:rFonts w:ascii="Times New Roman" w:hAnsi="Times New Roman"/>
          <w:sz w:val="28"/>
          <w:szCs w:val="28"/>
        </w:rPr>
        <w:t xml:space="preserve">, определёнными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. Кроме того, при разработке Программы учитывались принципы и подходы её формирования, определённые главной целью </w:t>
      </w:r>
      <w:r>
        <w:rPr>
          <w:rFonts w:ascii="Times New Roman" w:hAnsi="Times New Roman"/>
          <w:sz w:val="28"/>
          <w:szCs w:val="28"/>
        </w:rPr>
        <w:lastRenderedPageBreak/>
        <w:t xml:space="preserve">комплексной образовательной программы «От рождения до школы» (под редакцией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, М.А.Васильевой, Т.С.Комаровой).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Содержание Программы учитывает возрастные и индивидуальные особенности контингента детей, воспитывающихся в образовательном учреждении.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Планирование образовательной деятельности разработаны по всем дисциплинам учебного плана МБДОУ в соответствии с нормативным локальным актом.</w:t>
      </w:r>
      <w:proofErr w:type="gramEnd"/>
      <w:r>
        <w:rPr>
          <w:rFonts w:ascii="Times New Roman" w:hAnsi="Times New Roman"/>
          <w:sz w:val="28"/>
          <w:szCs w:val="28"/>
        </w:rPr>
        <w:t xml:space="preserve"> ООП ДОУ реализовывается в соответствии с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11FB6" w:rsidRDefault="00411FB6" w:rsidP="00411F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 xml:space="preserve">        Свою педагогическую деятельность воспитатели проектируют, основываясь на стандарты нового поколения. Необходимо отметить, что образовательная деятельность осуществляется на протяжении всего времени нахождения ребенка в группе. Это:</w:t>
      </w:r>
    </w:p>
    <w:p w:rsidR="00411FB6" w:rsidRDefault="00411FB6" w:rsidP="00411F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- Совместная (партнерская) деятельность педагога с детьми:</w:t>
      </w:r>
    </w:p>
    <w:p w:rsidR="00411FB6" w:rsidRDefault="00411FB6" w:rsidP="00411F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- Образовательная деятельность в режимных моментах;</w:t>
      </w:r>
    </w:p>
    <w:p w:rsidR="00411FB6" w:rsidRDefault="00411FB6" w:rsidP="00411F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- Организованная образовательная деятельность;</w:t>
      </w:r>
    </w:p>
    <w:p w:rsidR="00411FB6" w:rsidRDefault="00411FB6" w:rsidP="00411F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- Самостоятельная деятельность детей.</w:t>
      </w:r>
    </w:p>
    <w:p w:rsidR="00411FB6" w:rsidRDefault="00411FB6" w:rsidP="00411FB6">
      <w:pPr>
        <w:spacing w:after="0"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Образовательная деятельность осуществляется в различных видах деятельности, представляющие определенные направления развития и образования детей (образовательные области):</w:t>
      </w:r>
    </w:p>
    <w:p w:rsidR="00411FB6" w:rsidRDefault="00411FB6" w:rsidP="00411F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- Социально-коммуникативное развитие;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- Познавательное развитие;</w:t>
      </w:r>
    </w:p>
    <w:p w:rsidR="00411FB6" w:rsidRDefault="00411FB6" w:rsidP="00411F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- Речевое развитие;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- Художественно-эстетическое развитие;</w:t>
      </w:r>
    </w:p>
    <w:p w:rsidR="00411FB6" w:rsidRDefault="00411FB6" w:rsidP="00411F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- Физическое развитие.</w:t>
      </w:r>
    </w:p>
    <w:p w:rsidR="00411FB6" w:rsidRDefault="00411FB6" w:rsidP="00411FB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Содержание образовательных областей реализуется в различных видах деятельности: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игровая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>, включая сюжетно-ролевую игру, игру с правилами и другие виды игр;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коммуникативная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(общение и взаимодействие с взрослыми и сверстниками);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познавательно-исследовательская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(исследования объектов окружающего мира и экспериментирования с ними);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 восприятие художественной литературы и фольклора,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 самообслуживание и элементарный бытовой труд;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 конструирование из разного материала, включая конструкторы, модули, бумагу, природный и иной материал;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 изобразительная (рисование, лепка, аппликация);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музыкальная (восприятие и понимание смысла музыкальных произведений, пение,                         </w:t>
      </w:r>
      <w:proofErr w:type="gramEnd"/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музыкально-ритмические движения, игры на детских музыкальных инструментах);</w:t>
      </w:r>
      <w:proofErr w:type="gramEnd"/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>двигательная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(овладение основными движениями) формы активности ребенка.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1FB6" w:rsidRDefault="00411FB6" w:rsidP="00411F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системы управления организации</w:t>
      </w:r>
    </w:p>
    <w:p w:rsidR="00411FB6" w:rsidRDefault="00411FB6" w:rsidP="0041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Управление МБДОУ осуществляется в соответствии с Федеральным законом № 273 - ФЗ «Об образовании в Российской Федерации», иными законодательными актами Российской Федерации и Уставом МБДОУ на основе </w:t>
      </w:r>
      <w:r>
        <w:rPr>
          <w:rFonts w:ascii="Times New Roman" w:hAnsi="Times New Roman"/>
          <w:sz w:val="28"/>
          <w:szCs w:val="28"/>
        </w:rPr>
        <w:lastRenderedPageBreak/>
        <w:t>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</w:t>
      </w:r>
    </w:p>
    <w:p w:rsidR="00411FB6" w:rsidRDefault="00411FB6" w:rsidP="0041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Управляющая система состоит из двух структур, деятельность которых регламентируется</w:t>
      </w:r>
    </w:p>
    <w:p w:rsidR="00411FB6" w:rsidRDefault="00411FB6" w:rsidP="0041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МБДОУ и соответствующими положениями.</w:t>
      </w:r>
    </w:p>
    <w:p w:rsidR="00411FB6" w:rsidRDefault="00411FB6" w:rsidP="0041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1FB6" w:rsidRDefault="00411FB6" w:rsidP="0041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 структура – общественное управление: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Общее собрание ДОУ</w:t>
      </w:r>
      <w:r>
        <w:rPr>
          <w:rFonts w:ascii="Times New Roman" w:hAnsi="Times New Roman"/>
          <w:sz w:val="28"/>
          <w:szCs w:val="28"/>
        </w:rPr>
        <w:t> осуществляет полномочия трудового коллектива,  обсуждает проект коллективного договора,   обсуждает вопросы состояния трудовой дисциплины в ДОУ и мероприятия по ее укреплению,  рассматривает вопросы охраны и безопасности условий труда работников, безопасности воспитанников, рассматривает Устав ДОУ, обсуждает дополнения и изменения, вносимые в Устав.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Педагогический совет ДОУ</w:t>
      </w:r>
      <w:r>
        <w:rPr>
          <w:rFonts w:ascii="Times New Roman" w:hAnsi="Times New Roman"/>
          <w:sz w:val="28"/>
          <w:szCs w:val="28"/>
        </w:rPr>
        <w:t> осуществляет управление педагогической деятельностью, определяет направления образовательной деятельности ДОУ,   утверждает образовательные  программы, рассматривает проект годового плана работы ДОУ и утверждает его, 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рассматривает и обсуждает программу развития ДОУ.</w:t>
      </w:r>
      <w:proofErr w:type="gramEnd"/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Родительский комитет ДОУ</w:t>
      </w:r>
      <w:r>
        <w:rPr>
          <w:rFonts w:ascii="Times New Roman" w:hAnsi="Times New Roman"/>
          <w:sz w:val="28"/>
          <w:szCs w:val="28"/>
        </w:rPr>
        <w:t> выполняет следующие функции:  содействует организации совместных мероприятий в ДОУ,  оказывает посильную и добровольную помощь  в укреплении материально-технической базы, благоустройстве его помещений, детских площадок и территории.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Общее собрание родителей ДОУ</w:t>
      </w:r>
      <w:r>
        <w:rPr>
          <w:rFonts w:ascii="Times New Roman" w:hAnsi="Times New Roman"/>
          <w:sz w:val="28"/>
          <w:szCs w:val="28"/>
        </w:rPr>
        <w:t>  обсуждаются организационные вопросы, а также вопросы, касающиеся организации воспитательно-образовательного процесса в детском саду.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  В детском саду функционирует  Первичная профсоюзная организация.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Вывод: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 В МБДОУ  создана структура управления в соответствии с целями и содержанием работы учреждения.</w:t>
      </w:r>
    </w:p>
    <w:p w:rsidR="00411FB6" w:rsidRDefault="00411FB6" w:rsidP="0041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411FB6" w:rsidRDefault="00411FB6" w:rsidP="0041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«Законом об образовании в Российской Федерации» № 273 ФЗ в МБДОУ создан коллегиальный орган самоуправления Родительский комитет </w:t>
      </w:r>
      <w:r>
        <w:rPr>
          <w:rFonts w:ascii="Times New Roman" w:hAnsi="Times New Roman"/>
          <w:sz w:val="28"/>
          <w:szCs w:val="28"/>
        </w:rPr>
        <w:lastRenderedPageBreak/>
        <w:t>(законных представителей) воспитанников. Составлен план работы, имеются протоколы заседаний.</w:t>
      </w:r>
    </w:p>
    <w:p w:rsidR="00411FB6" w:rsidRDefault="00411FB6" w:rsidP="0041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На общих родительских собраниях обсуждались организационные вопросы, а также вопросы, касающиеся организации воспитательно-образовательного процесса в детском саду. Во всех группах в течение учебного года по плану проводились родительские собрания (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) на различные темы.</w:t>
      </w:r>
    </w:p>
    <w:p w:rsidR="00411FB6" w:rsidRDefault="00411FB6" w:rsidP="0041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Была организована работа для аттестации педагогов соответствие занимаемой должности, оказана методическая помощь воспитателям в организации и составлении конспектов мероприятий к открытым просмотрам согласно годовым задачам.                                                                                                   </w:t>
      </w:r>
    </w:p>
    <w:p w:rsidR="00411FB6" w:rsidRDefault="00411FB6" w:rsidP="0041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Педсовет является постоянно действующим коллегиальным органом управления педагогической деятельностью детского сада, целью работы которого является развитие и совершенствование образовательного и воспитательного процесса, повышения профессионального мастерства педагогов. За 2021 год п</w:t>
      </w:r>
      <w:r>
        <w:rPr>
          <w:rFonts w:ascii="Times New Roman" w:hAnsi="Times New Roman"/>
          <w:color w:val="FF0000"/>
          <w:sz w:val="28"/>
          <w:szCs w:val="28"/>
        </w:rPr>
        <w:t xml:space="preserve">роведено 4 педагогических совета в ходе которых принимались планы: годовой,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антитеррористичесий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антикоррупционый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, учебный план, календарный график, сетка ООД, режим дня и т.д. Так же на педагогических советах зачитывались справки по тематическим контролям, доклады по темам контролей. </w:t>
      </w:r>
    </w:p>
    <w:p w:rsidR="00411FB6" w:rsidRDefault="00411FB6" w:rsidP="00411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В отчетном, 2021 году, было проведено 2 общих собрания трудового коллектива, в ходе которых обсуждались вопросы антитеррористической безопасности, о профилактике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короновируса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, об укреплении и сохранении здоровья воспитанников, принимались планы работы медицинской сестры,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бракеражной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комиссии и другие важные вопросы. 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В целом за 2021 год планы работы реализованы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 xml:space="preserve">  .</w:t>
      </w:r>
      <w:proofErr w:type="gramEnd"/>
    </w:p>
    <w:p w:rsidR="00411FB6" w:rsidRDefault="00411FB6" w:rsidP="00411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 структура – административное управление, имеющее линейную структуру: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Первый уровень</w:t>
      </w:r>
      <w:r>
        <w:rPr>
          <w:rFonts w:ascii="Times New Roman" w:hAnsi="Times New Roman"/>
          <w:sz w:val="28"/>
          <w:szCs w:val="28"/>
        </w:rPr>
        <w:t xml:space="preserve"> - единоличным исполнительным органом Учреждения является заведующий – </w:t>
      </w:r>
      <w:proofErr w:type="spellStart"/>
      <w:r>
        <w:rPr>
          <w:rFonts w:ascii="Times New Roman" w:hAnsi="Times New Roman"/>
          <w:sz w:val="28"/>
          <w:szCs w:val="28"/>
        </w:rPr>
        <w:t>Мунаева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Макка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Кантаевна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осуществляет текущее руководство деятельностью Учреждения. Заведующий действует от имени Учреждения, без доверенности представляет его интересы на территории Российской Федерации и за ее пределами. Права и обязанности заведующего Учреждением, его компетенция в области управления Учреждением определяются в соответствии с законодательством об образовании и Уставом Учреждения, а также должностной инструкцией.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Второй уровень</w:t>
      </w:r>
      <w:r>
        <w:rPr>
          <w:rFonts w:ascii="Times New Roman" w:hAnsi="Times New Roman"/>
          <w:sz w:val="28"/>
          <w:szCs w:val="28"/>
        </w:rPr>
        <w:t xml:space="preserve"> управления осуществляют заместитель заведующего по УВР и заместитель заведующего по АХЧ. На этом уровне заведующий осуществляет непосредственную реализацию управленческих решений через распределение обязанностей между административными работниками с учетом их подготовленности, опыта, а также структуры МБДОУ.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заведующего по УВР</w:t>
      </w:r>
      <w:r>
        <w:rPr>
          <w:rFonts w:ascii="Times New Roman" w:hAnsi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/>
          <w:sz w:val="28"/>
          <w:szCs w:val="28"/>
        </w:rPr>
        <w:t>Сагариева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 осуществляет руководство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образовательной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работой МБДОУ: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координирует работу воспитателей, других педагогических работников,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разработку учебно-методической и иной документации, необходимой для осуществления образовательной деятельности,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организует просветительскую работу для родителей.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Заместитель заведующего по АХЧ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Метаев</w:t>
      </w:r>
      <w:proofErr w:type="spellEnd"/>
      <w:r>
        <w:rPr>
          <w:rFonts w:ascii="Times New Roman" w:hAnsi="Times New Roman"/>
          <w:sz w:val="28"/>
          <w:szCs w:val="28"/>
        </w:rPr>
        <w:t xml:space="preserve"> Р.О. отвечает за сохранность здания МБДОУ и имущества, организует материально-техническое снабжение, обеспечивает чистоту и порядок в помещениях детского сада и на участке, противопожарную и антитеррористическую безопасность, охрану труда и организацию труда обслуживающего персонала.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 уровень управления</w:t>
      </w:r>
      <w:r>
        <w:rPr>
          <w:rFonts w:ascii="Times New Roman" w:hAnsi="Times New Roman"/>
          <w:sz w:val="28"/>
          <w:szCs w:val="28"/>
        </w:rPr>
        <w:t xml:space="preserve"> осуществляют воспитатели, медицинская сестра, а также обслуживающий персонал. На этом уровне объектами управления являются дети и их родители. Режим управления МБДОУ - режим развития.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Стратегическое управление осуществляет </w:t>
      </w:r>
      <w:proofErr w:type="gramStart"/>
      <w:r>
        <w:rPr>
          <w:rFonts w:ascii="Times New Roman" w:hAnsi="Times New Roman"/>
          <w:sz w:val="28"/>
          <w:szCs w:val="28"/>
        </w:rPr>
        <w:t>заведующий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детского сада совместно с общим собранием трудового коллектива и общественно- государственными органами управления, в которых имеются представители от каждой группы детского сада. На этом уровне решаются принципиальные по важности вопросы в жизни детского сада: разработка образовательной программы и программы развития, разработка Устава и локальных актов, организация помощи по укреплению материально- технической базы в группах, определение путей достижения избранных целей. Обеспечивается гласность и открытость в работе детского сада.</w:t>
      </w:r>
    </w:p>
    <w:p w:rsidR="00411FB6" w:rsidRDefault="00411FB6" w:rsidP="00411F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Система управления соответствует целям и содержанию деятельности ДОО, и предоставляет возможность участия в управлении детским садом всех участников образовательного процесса</w:t>
      </w:r>
    </w:p>
    <w:p w:rsidR="00411FB6" w:rsidRDefault="00411FB6" w:rsidP="00411F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11FB6" w:rsidRDefault="00411FB6" w:rsidP="00411FB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Оценка содержания и качества подготовки воспитанников</w:t>
      </w:r>
      <w:r>
        <w:rPr>
          <w:rFonts w:ascii="Times New Roman" w:hAnsi="Times New Roman"/>
          <w:sz w:val="28"/>
          <w:szCs w:val="28"/>
        </w:rPr>
        <w:t>.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Итоги мониторинга достижения детьми резул</w:t>
      </w:r>
      <w:r w:rsidR="00673AC8">
        <w:rPr>
          <w:rFonts w:ascii="Times New Roman" w:hAnsi="Times New Roman"/>
          <w:b/>
          <w:sz w:val="28"/>
          <w:szCs w:val="28"/>
        </w:rPr>
        <w:t>ьтатов ООП МБДОУ на октябрь 2023</w:t>
      </w:r>
      <w:r>
        <w:rPr>
          <w:rFonts w:ascii="Times New Roman" w:hAnsi="Times New Roman"/>
          <w:b/>
          <w:sz w:val="28"/>
          <w:szCs w:val="28"/>
        </w:rPr>
        <w:t xml:space="preserve"> года.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Всего обследовано 77 воспитанников. Из них 59 % имеют высокий уровень развития.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Итоги мониторинга освоения содержания ООП ДО МБДОУ «Детский сад  «Радуга» по образов</w:t>
      </w:r>
      <w:r w:rsidR="00673AC8">
        <w:rPr>
          <w:rFonts w:ascii="Times New Roman" w:hAnsi="Times New Roman"/>
          <w:sz w:val="28"/>
          <w:szCs w:val="28"/>
        </w:rPr>
        <w:t>ательным областям на начало 2022-2023</w:t>
      </w:r>
      <w:r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</w:t>
      </w:r>
      <w:r w:rsidR="00A75243">
        <w:rPr>
          <w:rFonts w:ascii="Times New Roman" w:hAnsi="Times New Roman"/>
          <w:sz w:val="28"/>
          <w:szCs w:val="28"/>
        </w:rPr>
        <w:t>дения мони</w:t>
      </w:r>
      <w:r w:rsidR="00673AC8">
        <w:rPr>
          <w:rFonts w:ascii="Times New Roman" w:hAnsi="Times New Roman"/>
          <w:sz w:val="28"/>
          <w:szCs w:val="28"/>
        </w:rPr>
        <w:t>торинга - октябрь 2023</w:t>
      </w:r>
      <w:r>
        <w:rPr>
          <w:rFonts w:ascii="Times New Roman" w:hAnsi="Times New Roman"/>
          <w:sz w:val="28"/>
          <w:szCs w:val="28"/>
        </w:rPr>
        <w:t>г.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11055" w:type="dxa"/>
        <w:tblInd w:w="-601" w:type="dxa"/>
        <w:tblLayout w:type="fixed"/>
        <w:tblLook w:val="04A0"/>
      </w:tblPr>
      <w:tblGrid>
        <w:gridCol w:w="566"/>
        <w:gridCol w:w="1842"/>
        <w:gridCol w:w="1560"/>
        <w:gridCol w:w="1275"/>
        <w:gridCol w:w="1276"/>
        <w:gridCol w:w="1701"/>
        <w:gridCol w:w="1276"/>
        <w:gridCol w:w="1559"/>
      </w:tblGrid>
      <w:tr w:rsidR="00411FB6" w:rsidTr="00411FB6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ind w:left="-186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                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Итоговый показатель </w:t>
            </w:r>
          </w:p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группе</w:t>
            </w:r>
          </w:p>
        </w:tc>
      </w:tr>
      <w:tr w:rsidR="00411FB6" w:rsidTr="00411FB6">
        <w:trPr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Социально-коммуника-тивное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Познава-тельное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Художест-венно-эстетичес-кое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Физичес-кое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развитие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11FB6" w:rsidTr="00411FB6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 «Бабочки»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12,3</w:t>
            </w:r>
          </w:p>
        </w:tc>
      </w:tr>
      <w:tr w:rsidR="00411FB6" w:rsidTr="00411FB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B6" w:rsidRDefault="00411FB6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 группа «Солнышко»</w:t>
            </w:r>
          </w:p>
          <w:p w:rsidR="00411FB6" w:rsidRDefault="00411F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16,7</w:t>
            </w:r>
          </w:p>
        </w:tc>
      </w:tr>
    </w:tbl>
    <w:p w:rsidR="00411FB6" w:rsidRDefault="00411FB6" w:rsidP="00411FB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Критерии оценки освоения воспитанниками образовательной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1 - низкий уровень развития                                                                                                                                         2- уровень развития ниже среднего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 средний уровень развития                                                                                                                                     4- уровень развития выше среднего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 высокий уровень развития</w:t>
      </w:r>
    </w:p>
    <w:p w:rsidR="00411FB6" w:rsidRDefault="00411FB6" w:rsidP="00411FB6">
      <w:pPr>
        <w:spacing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411FB6" w:rsidRDefault="00411FB6" w:rsidP="00411FB6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11FB6" w:rsidRDefault="00411FB6" w:rsidP="00411FB6">
      <w:pPr>
        <w:spacing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Психологическая готовность к школе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15"/>
        <w:gridCol w:w="2370"/>
        <w:gridCol w:w="2415"/>
        <w:gridCol w:w="2371"/>
      </w:tblGrid>
      <w:tr w:rsidR="00411FB6" w:rsidTr="00411FB6"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Готов к обучению в школе</w:t>
            </w:r>
          </w:p>
        </w:tc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Условно готов к обучению</w:t>
            </w:r>
          </w:p>
        </w:tc>
      </w:tr>
      <w:tr w:rsidR="00411FB6" w:rsidTr="00411FB6">
        <w:trPr>
          <w:trHeight w:val="287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FB6" w:rsidRDefault="00411FB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Кол-во детей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FB6" w:rsidRDefault="00411FB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Кол-во детей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%</w:t>
            </w:r>
          </w:p>
        </w:tc>
      </w:tr>
      <w:tr w:rsidR="00411FB6" w:rsidTr="00411FB6">
        <w:trPr>
          <w:trHeight w:val="17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FB6" w:rsidRDefault="00411FB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65.4%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11FB6" w:rsidRDefault="00411FB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34.6%</w:t>
            </w:r>
          </w:p>
        </w:tc>
      </w:tr>
    </w:tbl>
    <w:p w:rsidR="00411FB6" w:rsidRDefault="00411FB6" w:rsidP="00411FB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11FB6" w:rsidRDefault="00411FB6" w:rsidP="00411FB6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Анализ состояния здоровья детей</w:t>
      </w:r>
    </w:p>
    <w:p w:rsidR="00411FB6" w:rsidRDefault="00411FB6" w:rsidP="00411FB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Регулярно проводится анализ эффективности оздоровительной деятельности и корректируется дальнейшая работа, учитываются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Медицинской сестрой проводится анализ посещаемости и заболеваемости детей. Результаты анализа и возможные причины заболеваний обсуждаются с воспитателями, принимаются меры по устранению выявленных причин заболеваемости, зависящих от дошкольного учреждения.</w:t>
      </w:r>
    </w:p>
    <w:p w:rsidR="00411FB6" w:rsidRDefault="00411FB6" w:rsidP="00411FB6">
      <w:pPr>
        <w:spacing w:line="240" w:lineRule="auto"/>
        <w:ind w:left="795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p w:rsidR="00411FB6" w:rsidRDefault="00411FB6" w:rsidP="00411FB6">
      <w:pPr>
        <w:spacing w:line="240" w:lineRule="auto"/>
        <w:ind w:left="795"/>
        <w:contextualSpacing/>
        <w:jc w:val="center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b/>
          <w:bCs/>
          <w:iCs/>
          <w:sz w:val="28"/>
          <w:szCs w:val="28"/>
        </w:rPr>
        <w:t>Оценка состояния здоровья детей</w:t>
      </w:r>
    </w:p>
    <w:tbl>
      <w:tblPr>
        <w:tblStyle w:val="1"/>
        <w:tblW w:w="4716" w:type="pct"/>
        <w:tblLook w:val="04A0"/>
      </w:tblPr>
      <w:tblGrid>
        <w:gridCol w:w="4695"/>
        <w:gridCol w:w="4867"/>
      </w:tblGrid>
      <w:tr w:rsidR="00411FB6" w:rsidTr="00411FB6">
        <w:trPr>
          <w:trHeight w:val="293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 xml:space="preserve">Медицинское обслуживание </w:t>
            </w:r>
            <w:proofErr w:type="spellStart"/>
            <w:r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здоровья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411FB6" w:rsidTr="00411FB6">
        <w:trPr>
          <w:trHeight w:val="196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</w:tr>
      <w:tr w:rsidR="00411FB6" w:rsidTr="00411FB6">
        <w:trPr>
          <w:trHeight w:val="196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11FB6" w:rsidTr="00411FB6">
        <w:trPr>
          <w:trHeight w:val="209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11FB6" w:rsidTr="00411FB6">
        <w:trPr>
          <w:trHeight w:val="209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11FB6" w:rsidRDefault="00411FB6" w:rsidP="00411F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FFFFFF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FFFFFF"/>
          <w:sz w:val="28"/>
          <w:szCs w:val="28"/>
        </w:rPr>
        <w:t>СТРУКТУРА ДИСПАНЦЕРИЕЙ ПО НОЗОЛОГИИ</w:t>
      </w:r>
    </w:p>
    <w:tbl>
      <w:tblPr>
        <w:tblStyle w:val="1"/>
        <w:tblW w:w="4750" w:type="pct"/>
        <w:tblLook w:val="04A0"/>
      </w:tblPr>
      <w:tblGrid>
        <w:gridCol w:w="1734"/>
        <w:gridCol w:w="4670"/>
        <w:gridCol w:w="3227"/>
      </w:tblGrid>
      <w:tr w:rsidR="00411FB6" w:rsidTr="00411FB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Нозологическая форма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человек</w:t>
            </w:r>
          </w:p>
        </w:tc>
      </w:tr>
      <w:tr w:rsidR="00411FB6" w:rsidTr="00411FB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Заболевание органов дыхания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11FB6" w:rsidTr="00411FB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Болезни почек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11FB6" w:rsidTr="00411FB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Болезни ССС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11FB6" w:rsidTr="00411FB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Заболевание ЖКТ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11FB6" w:rsidTr="00411FB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Заболевание органов зрения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11FB6" w:rsidTr="00411FB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Хирургические заболевания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11FB6" w:rsidTr="00411FB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заболевания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11FB6" w:rsidTr="00411FB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Эндокринные заболевания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11FB6" w:rsidTr="00411FB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Аллергические заболевания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11FB6" w:rsidTr="00411FB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Тубинфецированные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11FB6" w:rsidTr="00411FB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Заболевание ЦНС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11FB6" w:rsidTr="00411FB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Заболевание органов движения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11FB6" w:rsidTr="00411FB6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детей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411FB6" w:rsidRDefault="00411FB6" w:rsidP="00411F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Эта информация</w:t>
      </w:r>
      <w:r>
        <w:rPr>
          <w:rFonts w:ascii="Times New Roman" w:eastAsia="Times New Roman" w:hAnsi="Times New Roman"/>
          <w:color w:val="FFFFFF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учитывается воспитателями при осуществлении индивидуального подхода и проведении всей работы по физическому воспитанию:</w:t>
      </w:r>
    </w:p>
    <w:p w:rsidR="00411FB6" w:rsidRDefault="00411FB6" w:rsidP="00411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назначение двигательного режима;</w:t>
      </w:r>
    </w:p>
    <w:p w:rsidR="00411FB6" w:rsidRDefault="00411FB6" w:rsidP="00411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величины двигательной нагрузки;</w:t>
      </w:r>
    </w:p>
    <w:p w:rsidR="00411FB6" w:rsidRDefault="00411FB6" w:rsidP="00411F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проведение закаливающих мероприятий.</w:t>
      </w:r>
    </w:p>
    <w:p w:rsidR="00411FB6" w:rsidRDefault="00411FB6" w:rsidP="00411F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дошкольном учреждении созданы благоприятные условия для охраны и укрепления здоровья детей:</w:t>
      </w:r>
    </w:p>
    <w:p w:rsidR="00411FB6" w:rsidRDefault="00411FB6" w:rsidP="00411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оборудование в соответствии с современными требованиями;</w:t>
      </w:r>
    </w:p>
    <w:p w:rsidR="00411FB6" w:rsidRDefault="00411FB6" w:rsidP="00411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спортивный зал;</w:t>
      </w:r>
    </w:p>
    <w:p w:rsidR="00411FB6" w:rsidRDefault="00411FB6" w:rsidP="00411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необходимые атрибуты для занятий с детьми.</w:t>
      </w:r>
    </w:p>
    <w:p w:rsidR="00411FB6" w:rsidRDefault="00411FB6" w:rsidP="00411F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улице оборудована специальная площадка для занятий физкультурой и проведения спортивных мероприятий, как в теплое, так и в холодное время года.</w:t>
      </w:r>
    </w:p>
    <w:p w:rsidR="00411FB6" w:rsidRDefault="00411FB6" w:rsidP="00411F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каждой возрастной группе оборудованы физкультурные уголки, которые дают детям возможность играть, выполнять те или другие физические упражнения самостоятельно.</w:t>
      </w:r>
    </w:p>
    <w:p w:rsidR="00411FB6" w:rsidRDefault="00411FB6" w:rsidP="00411F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 основной составляющей профилактики  по сохранению и укреплению здоровья детей являются занятия по физической культуре, которые проводятся с детьми в каждой возрастной группе три раза в неделю.</w:t>
      </w:r>
    </w:p>
    <w:p w:rsidR="00411FB6" w:rsidRDefault="00411FB6" w:rsidP="00411FB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FFFF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Результатом всей нашей работы с детьми по физическому воспитанию является    ежегодное снижение  процента</w:t>
      </w:r>
      <w:r>
        <w:rPr>
          <w:rFonts w:ascii="Times New Roman" w:eastAsia="Times New Roman" w:hAnsi="Times New Roman"/>
          <w:color w:val="FFFFFF"/>
          <w:sz w:val="28"/>
          <w:szCs w:val="28"/>
        </w:rPr>
        <w:t xml:space="preserve"> заболеваемости детей.</w:t>
      </w:r>
    </w:p>
    <w:p w:rsidR="00411FB6" w:rsidRDefault="00411FB6" w:rsidP="00411FB6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питания в детском саду</w:t>
      </w:r>
    </w:p>
    <w:p w:rsidR="00411FB6" w:rsidRDefault="00411FB6" w:rsidP="00411FB6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Организации питания в детском саду уделяется большое внимание т.к. здоровье детей невозможно обеспечить без рационального питания, Правильно организованное питание, обеспечивающее организм всеми необходимыми ему пищевыми веществами (белками, жирами, углеводами, витаминами и минеральными солями) и энергией, является необходимым условием гармоничного роста и развития детей дошкольного возраста. В то же время, правильно организованное питание способствует повышению устойчивости организма к действию инфекций и других неблагоприятных внешних факторов. В детском саду имеется пищеблок, который отвечает всем требованиям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. Он </w:t>
      </w:r>
      <w:r>
        <w:rPr>
          <w:sz w:val="28"/>
          <w:szCs w:val="28"/>
        </w:rPr>
        <w:lastRenderedPageBreak/>
        <w:t xml:space="preserve">оснащен всем необходимым оборудованием, где квалифицированные повара готовят пищу для наших детей. </w:t>
      </w:r>
      <w:proofErr w:type="gramStart"/>
      <w:r>
        <w:rPr>
          <w:sz w:val="28"/>
          <w:szCs w:val="28"/>
        </w:rPr>
        <w:t xml:space="preserve">Питание </w:t>
      </w:r>
      <w:r>
        <w:rPr>
          <w:b/>
          <w:sz w:val="28"/>
          <w:szCs w:val="28"/>
        </w:rPr>
        <w:t>четырехразовое в теплое время года</w:t>
      </w:r>
      <w:r>
        <w:rPr>
          <w:sz w:val="28"/>
          <w:szCs w:val="28"/>
        </w:rPr>
        <w:t xml:space="preserve">: завтрак, обед, полдник, ужин, </w:t>
      </w:r>
      <w:r>
        <w:rPr>
          <w:b/>
          <w:sz w:val="28"/>
          <w:szCs w:val="28"/>
        </w:rPr>
        <w:t>трехразовое в холодное время года</w:t>
      </w:r>
      <w:r>
        <w:rPr>
          <w:sz w:val="28"/>
          <w:szCs w:val="28"/>
        </w:rPr>
        <w:t>: завтрак, обед, уплотненный полдник.</w:t>
      </w:r>
      <w:proofErr w:type="gramEnd"/>
      <w:r>
        <w:rPr>
          <w:sz w:val="28"/>
          <w:szCs w:val="28"/>
        </w:rPr>
        <w:t xml:space="preserve"> Организации рационального горячего питания осуществляет по десятидневному меню.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закладкой блюд,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администрация и старшая медсестра детского сада. В меню представлены разнообразные блюда, исключены повторы.  Оно составлено с учетом пищевой ценности и калорийности, возможной заменой продуктов и блюд, технологическими картами с рецептурами и порядком приготовления блюд с учетом времени года. Большое внимание уделяется правильному распределению потребляемых продуктов питания в течение дня. Организация питания детей в детском саду сочетается с правильным питанием ребенка в семье. С этой целью в детском саду вывешивается ежедневное меню. Проводя с родителями беседы, воспитатели предупреждают их о том, чтобы утром, до отправления ребенка в детский сад его не кормили т.к. это нарушает режим питания, приводит к снижению аппетита.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работников пищеблока строго соблюдают установленные требования к технологической обработке продуктов, правила личной гигиены. Результатом такой деятельности является отсутствие зафиксированных случаев отравления и заболевания детей в течение прошлого года. В организации питания детей большое значение имеет создание благоприятной эмоциональной и окружающей обстановки в группе. Группы обеспечены соответствующей посудой, удобными столами. Блюда подаются детям не слишком горячими, но и не холодными.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1FB6" w:rsidRDefault="00411FB6" w:rsidP="00411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организации учебного процесса, </w:t>
      </w:r>
      <w:proofErr w:type="spellStart"/>
      <w:r>
        <w:rPr>
          <w:rFonts w:ascii="Times New Roman" w:hAnsi="Times New Roman"/>
          <w:b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выпускников</w:t>
      </w:r>
    </w:p>
    <w:p w:rsidR="00411FB6" w:rsidRDefault="00411FB6" w:rsidP="00411F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Программа, реализуемая в МБДОУ предусматривала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решение образовательных задач в совместной деятельности взрослого и детей,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образования.                                                                                                                                                                                                 Для решения поставленных задач, педагогический процесс в МБДОУ осуществлялся по основной общеобразовательной программе МБДОУ разработанной на основе примерной образовательной программы "От рождения до школы" под ред. Н. Е.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которая составлена в соответствии с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Федеральным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государственными стандартами к структуре основной общеобразовательной программы дошкольного образования. Для реализации вариативной части образовательной программы использовались парциальные программы, рекомендованные Министерством образования и науки Чеченской Республики.</w:t>
      </w:r>
    </w:p>
    <w:p w:rsidR="00411FB6" w:rsidRDefault="00411FB6" w:rsidP="00411FB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sz w:val="28"/>
          <w:szCs w:val="28"/>
        </w:rPr>
        <w:t xml:space="preserve">Содержание программ, реализуемых в МБДОУ, обеспечил достаточно высокий уровень базового дошкольного образования. Ведущими целями реализации программ являются:                                                                                                                                - создание благоприятных условий;                                                                                                                             - формирование основ базовой культуры личности;                                                                                                  - всестороннее развитие психических и физических качеств в соответствии с возрастными и индивидуальными особенностями;                                                                                                                                                - обеспечение безопасности жизнедеятельности дошкольников.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Цели были реализованы в процессе разнообразных видов деятельности:                                                              - игровой, коммуникативной, трудовой, познавательно-исследовательской,                                                           - продуктивной, музыкально-художественной, чтения.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Все виды деятельности входят в основные направления развития детей:                                                 - Физическое развитие;                                                                                                                                                 - Речевое развитие;                                                                                                                                                          - Познавательное развитие;                                                                                                                                           - Социально-коммуникативное развитие;                                                                                                                        - Художественно-эстетическое развитие.</w:t>
      </w:r>
    </w:p>
    <w:p w:rsidR="00411FB6" w:rsidRDefault="00411FB6" w:rsidP="00411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МБДОУ имеет приоритетное направление развития: «Познавательно - речевое развитие воспитанников», для осуществления деятельности по приоритету, педагогический коллектив использовал следующие программы.                                                                                                            </w:t>
      </w:r>
    </w:p>
    <w:p w:rsidR="00411FB6" w:rsidRDefault="00411FB6" w:rsidP="00411FB6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Использование парциальных программ: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Масаева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З.В. Программа курса «Мой край родной»/ Развивающая программа для дошкольников от 3 до 7 лет;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proofErr w:type="spellStart"/>
      <w:r>
        <w:rPr>
          <w:rFonts w:ascii="Times New Roman" w:hAnsi="Times New Roman"/>
          <w:sz w:val="28"/>
          <w:szCs w:val="28"/>
        </w:rPr>
        <w:t>Пензулаева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Л.И. Физкультурные занятия в детском саду;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</w:rPr>
        <w:t>Е.А. Мироненко «Играем в экономику» для детей старшего дошкольного возраста.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055AF">
        <w:rPr>
          <w:rFonts w:ascii="Times New Roman" w:eastAsia="Times New Roman" w:hAnsi="Times New Roman"/>
          <w:sz w:val="28"/>
          <w:szCs w:val="28"/>
        </w:rPr>
        <w:t>В октябре 2021</w:t>
      </w:r>
      <w:r>
        <w:rPr>
          <w:rFonts w:ascii="Times New Roman" w:eastAsia="Times New Roman" w:hAnsi="Times New Roman"/>
          <w:sz w:val="28"/>
          <w:szCs w:val="28"/>
        </w:rPr>
        <w:t xml:space="preserve"> года в МБДОУ был проведен педагогический мониторинг образовательного процесса в соответствии с программой «От рождения до школы». Его целью было определить качество проведения образовательной работы педагогами МБДОУ. В качестве основных методов использовались наблюдения, беседы с детьми,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критерио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-о</w:t>
      </w:r>
      <w:proofErr w:type="gramEnd"/>
      <w:r>
        <w:rPr>
          <w:rFonts w:ascii="Times New Roman" w:eastAsia="Times New Roman" w:hAnsi="Times New Roman"/>
          <w:sz w:val="28"/>
          <w:szCs w:val="28"/>
        </w:rPr>
        <w:t>риентированные методики не тестового типа.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В основе образовательного процесса лежит взаимодействие педагогического персонала, администрации и родителей. Основными участниками образовательного процесса являются дети, родители, педагоги.       Образовательный процесс осуществляется по двум режимам - с учетом теплого и холодного периода года.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Содержание программы представлено по пяти образовательным областям, заданным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: социально-коммуникативное, познавательное, речевое, художественно-эстетическое и физическое развитие.</w:t>
      </w:r>
    </w:p>
    <w:p w:rsidR="00411FB6" w:rsidRDefault="00411FB6" w:rsidP="00411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формы организации образовательного процесса: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-совместная деятельность взрослого и воспитанников в рамках организованной образовательной деятельности по освоению основной общеобразовательной программы и при проведении режимных моментов;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самостоятельная деятельность воспитанников.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проце</w:t>
      </w:r>
      <w:proofErr w:type="gramStart"/>
      <w:r>
        <w:rPr>
          <w:rFonts w:ascii="Times New Roman" w:hAnsi="Times New Roman"/>
          <w:sz w:val="28"/>
          <w:szCs w:val="28"/>
        </w:rPr>
        <w:t>сс стр</w:t>
      </w:r>
      <w:proofErr w:type="gramEnd"/>
      <w:r>
        <w:rPr>
          <w:rFonts w:ascii="Times New Roman" w:hAnsi="Times New Roman"/>
          <w:sz w:val="28"/>
          <w:szCs w:val="28"/>
        </w:rPr>
        <w:t>оится на адекватных возрасту формах работы с детьми, при этом основной формой и ведущим видом деятельности является  игра.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организации образовательного процесса учитываются климатические условия.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работе с детьми педагоги используют образовательные технологии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типа: развивающего обучения, проблемного обучения.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обязательной части программы составляет не менее 60%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образовательную деятельность, осуществляемую в процессе организации различных видов   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детской деятельности;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образовательную деятельность, осуществляемую в ходе режимных моментов;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самостоятельную деятельность;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взаимодействие с семьями детей.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Согласно требованиям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/>
          <w:sz w:val="28"/>
          <w:szCs w:val="28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целевые</w:t>
      </w:r>
      <w:proofErr w:type="gramEnd"/>
      <w:r>
        <w:rPr>
          <w:rFonts w:ascii="Times New Roman" w:hAnsi="Times New Roman"/>
          <w:sz w:val="28"/>
          <w:szCs w:val="28"/>
        </w:rPr>
        <w:t xml:space="preserve"> ориентиры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Педагоги обеспечили реализацию основной общеобразовательной программы МБДОУ на достаточном уровне. 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1FB6" w:rsidRDefault="00411FB6" w:rsidP="00411FB6">
      <w:pPr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качества кадрового,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методического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библиотечно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информационного обеспечения</w:t>
      </w:r>
      <w:r>
        <w:rPr>
          <w:rFonts w:ascii="Times New Roman" w:hAnsi="Times New Roman"/>
          <w:sz w:val="28"/>
          <w:szCs w:val="28"/>
        </w:rPr>
        <w:t>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Характеристика педагогического коллектива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Ind w:w="137" w:type="dxa"/>
        <w:tblLook w:val="04A0"/>
      </w:tblPr>
      <w:tblGrid>
        <w:gridCol w:w="4536"/>
        <w:gridCol w:w="4253"/>
      </w:tblGrid>
      <w:tr w:rsidR="00411FB6" w:rsidTr="00411FB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Общее количество</w:t>
            </w:r>
          </w:p>
        </w:tc>
      </w:tr>
      <w:tr w:rsidR="00411FB6" w:rsidTr="00411FB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 </w:t>
            </w:r>
          </w:p>
        </w:tc>
      </w:tr>
      <w:tr w:rsidR="00411FB6" w:rsidTr="00411FB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Подменный воспитатель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11FB6" w:rsidTr="00411FB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11FB6" w:rsidTr="00411FB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FB6" w:rsidTr="00411FB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FB6" w:rsidTr="00411FB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1FB6" w:rsidTr="00411FB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411FB6" w:rsidRDefault="00411FB6" w:rsidP="00411F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411FB6" w:rsidRDefault="00411FB6" w:rsidP="00411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Образовательный уровень педагогического коллектива</w:t>
      </w:r>
    </w:p>
    <w:p w:rsidR="00411FB6" w:rsidRDefault="00411FB6" w:rsidP="00411F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Ind w:w="137" w:type="dxa"/>
        <w:tblLook w:val="04A0"/>
      </w:tblPr>
      <w:tblGrid>
        <w:gridCol w:w="2523"/>
        <w:gridCol w:w="2551"/>
        <w:gridCol w:w="4253"/>
      </w:tblGrid>
      <w:tr w:rsidR="00411FB6" w:rsidTr="00411FB6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Численный состав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высшее/ педагогическое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специальное/ педагогическое</w:t>
            </w:r>
          </w:p>
        </w:tc>
      </w:tr>
      <w:tr w:rsidR="00411FB6" w:rsidTr="00411FB6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7/7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 /7 </w:t>
            </w:r>
          </w:p>
        </w:tc>
      </w:tr>
    </w:tbl>
    <w:p w:rsidR="00411FB6" w:rsidRDefault="00411FB6" w:rsidP="00411F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Уровень квалификации педагогического коллектива</w:t>
      </w:r>
    </w:p>
    <w:tbl>
      <w:tblPr>
        <w:tblStyle w:val="1"/>
        <w:tblW w:w="0" w:type="auto"/>
        <w:tblInd w:w="137" w:type="dxa"/>
        <w:tblLook w:val="04A0"/>
      </w:tblPr>
      <w:tblGrid>
        <w:gridCol w:w="2239"/>
        <w:gridCol w:w="2127"/>
        <w:gridCol w:w="2409"/>
        <w:gridCol w:w="2552"/>
      </w:tblGrid>
      <w:tr w:rsidR="00411FB6" w:rsidTr="00411FB6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Общее кол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1-я квалификация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411FB6" w:rsidTr="00411FB6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411FB6" w:rsidRDefault="00411FB6" w:rsidP="00411F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Возрастные показатели педагогического коллектива</w:t>
      </w:r>
    </w:p>
    <w:tbl>
      <w:tblPr>
        <w:tblStyle w:val="1"/>
        <w:tblW w:w="9385" w:type="dxa"/>
        <w:tblInd w:w="108" w:type="dxa"/>
        <w:tblLook w:val="04A0"/>
      </w:tblPr>
      <w:tblGrid>
        <w:gridCol w:w="3119"/>
        <w:gridCol w:w="1983"/>
        <w:gridCol w:w="1561"/>
        <w:gridCol w:w="2722"/>
      </w:tblGrid>
      <w:tr w:rsidR="00411FB6" w:rsidTr="00411FB6">
        <w:trPr>
          <w:trHeight w:val="4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20-30 лет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30-55 лет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55 лет</w:t>
            </w:r>
          </w:p>
        </w:tc>
      </w:tr>
      <w:tr w:rsidR="00411FB6" w:rsidTr="00411FB6">
        <w:trPr>
          <w:trHeight w:val="46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педагогов -12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11FB6" w:rsidRDefault="00411FB6" w:rsidP="00411F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Стажевые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показатели педагогического коллектива</w:t>
      </w:r>
    </w:p>
    <w:tbl>
      <w:tblPr>
        <w:tblStyle w:val="1"/>
        <w:tblW w:w="9399" w:type="dxa"/>
        <w:tblInd w:w="108" w:type="dxa"/>
        <w:tblLook w:val="04A0"/>
      </w:tblPr>
      <w:tblGrid>
        <w:gridCol w:w="1739"/>
        <w:gridCol w:w="1385"/>
        <w:gridCol w:w="1987"/>
        <w:gridCol w:w="1562"/>
        <w:gridCol w:w="2726"/>
      </w:tblGrid>
      <w:tr w:rsidR="00411FB6" w:rsidTr="00411FB6">
        <w:trPr>
          <w:trHeight w:val="532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10 лет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– 20 лет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</w:tr>
      <w:tr w:rsidR="00411FB6" w:rsidTr="00411FB6">
        <w:trPr>
          <w:trHeight w:val="508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FB6" w:rsidRDefault="00411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11FB6" w:rsidRDefault="00411FB6" w:rsidP="00411FB6">
      <w:pPr>
        <w:rPr>
          <w:rFonts w:ascii="Calibri" w:eastAsia="Calibri" w:hAnsi="Calibri"/>
          <w:lang w:eastAsia="en-US"/>
        </w:rPr>
      </w:pPr>
    </w:p>
    <w:p w:rsidR="00411FB6" w:rsidRDefault="00411FB6" w:rsidP="00411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/>
          <w:sz w:val="28"/>
          <w:szCs w:val="28"/>
        </w:rPr>
        <w:t xml:space="preserve"> МБДОУ укомплектовано кадрами на 100%, соответствуют профессиональным стандартам. Потребность в кадрах отсутствует.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Активизировать работу по повышению образовательного и профессионального уровня педагогов. </w:t>
      </w:r>
    </w:p>
    <w:p w:rsidR="00411FB6" w:rsidRDefault="00411FB6" w:rsidP="00411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Методическая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гарантами повышения качества и эффективности учебно-воспитательного процесса в целом. Для реализации этих задач МБДОУ используются формы и методы обучения педагогов: педагогические советы, семинары, самообразовательная работа педагогов, консультирование, открытые просмотры, педагогические выставки, работа творческих групп. Активные методы обучения позволяют сформировать знания, умения и навыки путем вовлечения педагогов в активную познавательную деятельность: деловые игры, творческие задания, конкурсы, решение педагогических ситуаций, моделирования.                                            </w:t>
      </w:r>
    </w:p>
    <w:p w:rsidR="00411FB6" w:rsidRDefault="00411FB6" w:rsidP="00411F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методическом кабинете МБДОУ имеется достаточное количество методической и художественной литературы по следующим разделам:                                                                                                                          - Управление МБДОУ                                                                                                                                                            - Учебные программы                                                                                                                                                      - Методическая литература по всем направлениям развития воспитанников                                                               - Педагогика и психология                                                                                                                                                 - Работа с родителями                                                                                                                                                       - Периодические подписные издания                                                                                                                              - Художественная литература в соответствии с ОПП ДОУ.                                                                                                          </w:t>
      </w:r>
    </w:p>
    <w:p w:rsidR="00411FB6" w:rsidRDefault="00411FB6" w:rsidP="00411F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В детском саду имеется выход в интернет. Администрация МБДОУ постоянно использует в своей работе интернет - ресурсы (проведение мониторинга, отчеты, справки, получение информации, работа с сайтом). Имеется свой сайт, где размещена вся информации в соответствии со ст.29. </w:t>
      </w:r>
      <w:r>
        <w:rPr>
          <w:rFonts w:ascii="Times New Roman" w:hAnsi="Times New Roman"/>
          <w:color w:val="FF0000"/>
          <w:sz w:val="28"/>
          <w:szCs w:val="28"/>
        </w:rPr>
        <w:t xml:space="preserve">Имеется Положение «Об официальном сайте в сети Интернет». </w:t>
      </w:r>
      <w:r>
        <w:rPr>
          <w:rFonts w:ascii="Times New Roman" w:hAnsi="Times New Roman"/>
          <w:sz w:val="28"/>
          <w:szCs w:val="28"/>
        </w:rPr>
        <w:t xml:space="preserve">Информация на сайте периодически обновляется. Вся работа в МБДОУ строится на открытости и доступности.                                                                          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Ежегодно проводятся собрания для родителей, где знакомим родителей с нормативно-правовой базой, с достижениями. На Родительском собрании предоставляется вся информация о работе МБДОУ (локальные акты, план финансово-хозяйственной деятельности, отчеты, документы по организации питания и др.).                                                                                                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стендах в МБДОУ размещена следующая информация:                                                                                                   - Устав МБДОУ «Детский сад «Радуга»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сламбек-Шерипова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Лицензия на </w:t>
      </w:r>
      <w:proofErr w:type="gramStart"/>
      <w:r>
        <w:rPr>
          <w:rFonts w:ascii="Times New Roman" w:hAnsi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деятельности.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государственной аккредитации.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Часы работы, часы приема.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Телефоны, адрес сайта, электронной почты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Лицензия на медицинскую деятельность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Информация о порядке оплаты, взимаемой с родителей за содержание ребенка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Информация о порядке обращения и выплаты компенсации части родительской плате содержание ребенка.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На стендах в группах имеется информация о режиме дня, сетка ООД, меню на каждый день, и т.д.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/>
          <w:sz w:val="28"/>
          <w:szCs w:val="28"/>
        </w:rPr>
        <w:t xml:space="preserve"> Информационное обеспечение МБДОУ строится на принципе открытости и доступности, позволяющее повышение обмена информации в воспитательно-образовательном процессе, в административно-хозяйственном управлении.</w:t>
      </w:r>
    </w:p>
    <w:p w:rsidR="00411FB6" w:rsidRDefault="00411FB6" w:rsidP="00411F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411FB6" w:rsidRDefault="00411FB6" w:rsidP="00411FB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Оценка материально – технической базы</w:t>
      </w:r>
    </w:p>
    <w:p w:rsidR="00411FB6" w:rsidRDefault="00411FB6" w:rsidP="00411F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В здании детского сада имеется автономное газовое отопление, вода, канализация, сантехническое оборудование, которое находится в удовлетворительном состоянии.                                                                                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детском саду имеется:                                                                                                                                                     - 6  групповых комнат, оснащенных  детской мебелью, всем необходимым оборудованием и игровой мебелью. Имеется большое количество развивающих игр и дидактических пособий, разнообразный строительный материал, в каждой группе есть игровые уголки, уголки природы, уголки по ПДД и т.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кабинет заведующего;                                                                                                                                                   - лицензированный медицинский кабинет;                                                                                                              - методический кабинет, укомплектованный учебно-методическими пособиями, методической литературой, специализированными журналами  для педагогов, детской художественной литературой, дидактическими пособиями;                                                                                                                                                      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кабинет завхоза;  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кабинет делопроизводителя;                                                                                                                                                           - пищеблок.                                                                                                                                                                      </w:t>
      </w:r>
    </w:p>
    <w:p w:rsidR="00411FB6" w:rsidRDefault="00411FB6" w:rsidP="00411F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МБДОУ оснащено необходимым техническим оборудованием: компьютером и принтером – ксероксом - сканером.                                                                                                                                                           </w:t>
      </w:r>
    </w:p>
    <w:p w:rsidR="00411FB6" w:rsidRDefault="00411FB6" w:rsidP="00411F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При создании предметно-развивающей среды воспитатели учитывают возрастные, индивидуальные особенности детей своей группы. Предметная пространственная развивающая среда всех помещений оптимально насыщена, оказывает стимулирующее воздействие на процесс детского развития и саморазвития, социализации и коррекции. В 2021 году пополнен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раздаточно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- обучающий, развивающий и игровой фонд для воспитанников.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 МБДОУ приняты меры по обеспечению условий безопасного пребывания детей. Учреждение оборудовано АПС, тревожной кнопкой, оформлены договоры с соответствующими организациями, имеются первичные средства пожаротушения: огнетушители, соблюдаются требования к содержанию эвакуационных выходов. Соблюдаются требования к содержанию эвакуационных выходов. Изданы приказы об обеспечении пожарной безопасности. Назначены ответственные лица, утверждены инструкции действий при возникновении пожара, список лиц, осуществляющих инструктаж и практические занятия по отработке плана эвакуации.</w:t>
      </w:r>
    </w:p>
    <w:p w:rsidR="00411FB6" w:rsidRDefault="00411FB6" w:rsidP="00411F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проводятся учебные пожарные,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практические тренировки по эвакуации воспитанников </w:t>
      </w:r>
      <w:r>
        <w:rPr>
          <w:rFonts w:ascii="Times New Roman" w:eastAsia="Times New Roman" w:hAnsi="Times New Roman"/>
          <w:sz w:val="28"/>
          <w:szCs w:val="28"/>
        </w:rPr>
        <w:t xml:space="preserve">при угрозе возникновения </w:t>
      </w:r>
      <w:r>
        <w:rPr>
          <w:rFonts w:ascii="Times New Roman" w:hAnsi="Times New Roman"/>
          <w:sz w:val="28"/>
          <w:szCs w:val="28"/>
        </w:rPr>
        <w:t>ЧС. В МБДОУ соблюдаются правила по охране труда, и обеспечивается безопасность жизнедеятельности воспитанников и сотрудников.</w:t>
      </w:r>
    </w:p>
    <w:p w:rsidR="00411FB6" w:rsidRDefault="00411FB6" w:rsidP="00411F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 проходит на педагогических советах и оперативных совещаниях.                                               </w:t>
      </w:r>
    </w:p>
    <w:p w:rsidR="00411FB6" w:rsidRDefault="00411FB6" w:rsidP="00411F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предметно-пространственная среда способствует всестороннему развитию дошкольников.</w:t>
      </w:r>
    </w:p>
    <w:p w:rsidR="00411FB6" w:rsidRDefault="00411FB6" w:rsidP="00411F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411FB6" w:rsidRDefault="00411FB6" w:rsidP="00411F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функционирования внутренней системы качества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411FB6" w:rsidRDefault="00411FB6" w:rsidP="00411FB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Документы, регламентирующие функционирование внутренней системы оценки качества образования:                                                                                                                                                                      - Положение о внутренней системе оценки качества образования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ДОУ.</w:t>
      </w:r>
    </w:p>
    <w:p w:rsidR="00411FB6" w:rsidRDefault="00411FB6" w:rsidP="00411F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рамках функционирования внутренней системы оценки качества образования, в соответствии с планом работы МБДО</w:t>
      </w:r>
      <w:r w:rsidR="00A75243">
        <w:rPr>
          <w:rFonts w:ascii="Times New Roman" w:eastAsia="Times New Roman" w:hAnsi="Times New Roman"/>
          <w:sz w:val="28"/>
          <w:szCs w:val="28"/>
        </w:rPr>
        <w:t>У и годовыми задачами ДОУ в 2022</w:t>
      </w:r>
      <w:r>
        <w:rPr>
          <w:rFonts w:ascii="Times New Roman" w:eastAsia="Times New Roman" w:hAnsi="Times New Roman"/>
          <w:sz w:val="28"/>
          <w:szCs w:val="28"/>
        </w:rPr>
        <w:t xml:space="preserve"> году проведены тематические проверки:</w:t>
      </w:r>
    </w:p>
    <w:p w:rsidR="00411FB6" w:rsidRDefault="00411FB6" w:rsidP="00411F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Художественно – эстетическое воспитание в ДОУ;</w:t>
      </w:r>
    </w:p>
    <w:p w:rsidR="00411FB6" w:rsidRDefault="00411FB6" w:rsidP="00411F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Система педагогической деятельности по созданию условий организации игровой деятельности: сюжетно – ролевая игра. </w:t>
      </w:r>
    </w:p>
    <w:p w:rsidR="00411FB6" w:rsidRDefault="00411FB6" w:rsidP="00411FB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 р</w:t>
      </w:r>
      <w:r>
        <w:rPr>
          <w:rFonts w:ascii="Times New Roman" w:hAnsi="Times New Roman"/>
          <w:sz w:val="28"/>
          <w:szCs w:val="28"/>
        </w:rPr>
        <w:t xml:space="preserve">езультатам тематических проверок - справки зачитаны на педагогических советах. Итоговая диагностика, итоговый контроль проведены не были, по причине самоизоляции с марта по август 2020 года.                                                                                                     </w:t>
      </w:r>
    </w:p>
    <w:p w:rsidR="00411FB6" w:rsidRDefault="00411FB6" w:rsidP="00411F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 же, в целях контроля над реализацией образовательной деятельности,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работы, трудового воспитания и т.д., проводятся оперативные контроли каждую неделю. </w:t>
      </w:r>
    </w:p>
    <w:p w:rsidR="00411FB6" w:rsidRDefault="00411FB6" w:rsidP="00411F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планом работы руководителя в течение года осуществлялся контроль посещаемости детей, контроль соблюдения режима дня, контроль питания, поставки продуктов, контроль соблюдения санитарно-гигиенического режима на пищеблоке, в групповых помещениях, контроль соблюдения правил внутреннего трудового распорядка.                                                          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Корректирующие и предупреждающие действия в рамках функционирования внутренней системы качества образования рассматривались на:                                                                                                                  - педагогическом совете                                                                                                                                                       - на административном совещании при заведующем                                                                                                     - общем собрании трудового коллектива                                                                                                      - индивидуальных  консультативных беседах.                                                                                                                                                                            </w:t>
      </w:r>
    </w:p>
    <w:p w:rsidR="00411FB6" w:rsidRDefault="00411FB6" w:rsidP="00411F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план работы с социумом                                                                                                                                                   - публикации в СМИ, на сайте МБДОУ.                                                                                                                             - проведение мониторинга по усвоению основной образовательной программы ДОУ;                                             </w:t>
      </w:r>
    </w:p>
    <w:p w:rsidR="00411FB6" w:rsidRDefault="00411FB6" w:rsidP="00411F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отчеты педагогов о работе с родителями,                                                                                                                      - отчеты педагогов о самообразовании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отчеты о выполнении муниципального задания                                                                                                         - проведение тарификации.</w:t>
      </w:r>
    </w:p>
    <w:p w:rsidR="00411FB6" w:rsidRDefault="00411FB6" w:rsidP="00411FB6">
      <w:pPr>
        <w:spacing w:line="240" w:lineRule="auto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Заключение: </w:t>
      </w:r>
      <w:r>
        <w:rPr>
          <w:rFonts w:ascii="Times New Roman" w:hAnsi="Times New Roman"/>
          <w:sz w:val="28"/>
          <w:szCs w:val="28"/>
        </w:rPr>
        <w:t xml:space="preserve">в МБДОУ созданы благоприятные условия для всестороннего развития личности воспитанников с учетом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. Педагогический процесс обеспечен разнообразным наглядным и дидактическим материалом, методическими пособиями и разработками. Предметно пространственная развивающая среда соответствует современным требованиям.</w:t>
      </w:r>
      <w:r>
        <w:rPr>
          <w:rFonts w:ascii="Times New Roman" w:hAnsi="Times New Roman"/>
          <w:sz w:val="28"/>
          <w:szCs w:val="28"/>
        </w:rPr>
        <w:br/>
      </w:r>
    </w:p>
    <w:p w:rsidR="00411FB6" w:rsidRDefault="00411FB6" w:rsidP="00411F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</w:rPr>
        <w:t>Перспективы развития МБДОУ:</w:t>
      </w:r>
    </w:p>
    <w:p w:rsidR="00411FB6" w:rsidRDefault="00411FB6" w:rsidP="00411FB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Развитие предметно – пространственной, развивающей среды, отвечающей требованиям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и поставленным годовым задачам.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:rsidR="00411FB6" w:rsidRDefault="00411FB6" w:rsidP="00411F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Активизация работы по </w:t>
      </w:r>
      <w:proofErr w:type="spellStart"/>
      <w:r>
        <w:rPr>
          <w:rFonts w:ascii="Times New Roman" w:hAnsi="Times New Roman"/>
          <w:bCs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детей в ДОУ.</w:t>
      </w:r>
    </w:p>
    <w:p w:rsidR="00411FB6" w:rsidRDefault="00411FB6" w:rsidP="00411F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11FB6" w:rsidRDefault="00411FB6" w:rsidP="00411F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2. Показатели деятельности ДОУ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7087"/>
        <w:gridCol w:w="1985"/>
      </w:tblGrid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76 человек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(12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76 человек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нет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нет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нет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Общая численность воспитанников в возрасте до 2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нет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Общая численность воспитанников в возрасте от 2 до 7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76 человек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нет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(8-12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нет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 человек/0 %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 человек/ 0%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 человек/0%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 человек/0%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76 человек/</w:t>
            </w:r>
          </w:p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100%</w:t>
            </w:r>
          </w:p>
        </w:tc>
      </w:tr>
      <w:tr w:rsidR="00411FB6" w:rsidTr="00411FB6">
        <w:trPr>
          <w:trHeight w:val="3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1.5.3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 человек 0%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 дня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7 человек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7 человек/</w:t>
            </w:r>
          </w:p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100 %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6 человек/</w:t>
            </w:r>
          </w:p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85 %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 человек/ 15%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1.7.4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 человек/ 15%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0 человек/ 0%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1.8.1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 человек/ 0%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 челове</w:t>
            </w:r>
            <w:proofErr w:type="gramStart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</w:t>
            </w:r>
            <w:proofErr w:type="gramEnd"/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 %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человек/ %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5 человек/</w:t>
            </w:r>
          </w:p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30%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 человек 0 %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 человек/</w:t>
            </w:r>
          </w:p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15 %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0 человек/ 0%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2 человек/            28 %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2 человек/            28 %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1/10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да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да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1.15.3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нет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1.15.4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нет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1.15.5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Учителя- дефектолога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нет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1.15.6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нет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642 кв.м.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нет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нет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нет</w:t>
            </w:r>
          </w:p>
        </w:tc>
      </w:tr>
      <w:tr w:rsidR="00411FB6" w:rsidTr="00411F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FB6" w:rsidRDefault="00411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>да</w:t>
            </w:r>
          </w:p>
        </w:tc>
      </w:tr>
    </w:tbl>
    <w:p w:rsidR="00411FB6" w:rsidRDefault="00411FB6" w:rsidP="00411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411FB6" w:rsidRDefault="00411FB6" w:rsidP="00411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Заведующий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М.К.Мунаева</w:t>
      </w:r>
      <w:proofErr w:type="spellEnd"/>
    </w:p>
    <w:p w:rsidR="00411FB6" w:rsidRDefault="00411FB6" w:rsidP="00411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FB6" w:rsidRDefault="00411FB6" w:rsidP="00411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</w:t>
      </w:r>
    </w:p>
    <w:p w:rsidR="00411FB6" w:rsidRDefault="00411FB6" w:rsidP="00411F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(дата)                                              М.П.</w:t>
      </w:r>
    </w:p>
    <w:p w:rsidR="00057F45" w:rsidRDefault="00057F45"/>
    <w:sectPr w:rsidR="00057F45" w:rsidSect="00411F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2768"/>
    <w:multiLevelType w:val="multilevel"/>
    <w:tmpl w:val="D9CAB37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2348E6"/>
    <w:multiLevelType w:val="multilevel"/>
    <w:tmpl w:val="CAB075E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FB6"/>
    <w:rsid w:val="00057F45"/>
    <w:rsid w:val="00322673"/>
    <w:rsid w:val="004055AF"/>
    <w:rsid w:val="00411FB6"/>
    <w:rsid w:val="005F15B2"/>
    <w:rsid w:val="00673AC8"/>
    <w:rsid w:val="00735087"/>
    <w:rsid w:val="00A75243"/>
    <w:rsid w:val="00AF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1FB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1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qFormat/>
    <w:rsid w:val="00411F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qFormat/>
    <w:rsid w:val="00411F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neginka.do9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7798</Words>
  <Characters>44454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2024-01-17T13:02:00Z</cp:lastPrinted>
  <dcterms:created xsi:type="dcterms:W3CDTF">2022-04-15T12:58:00Z</dcterms:created>
  <dcterms:modified xsi:type="dcterms:W3CDTF">2024-01-17T13:06:00Z</dcterms:modified>
</cp:coreProperties>
</file>