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55" w:rsidRPr="007E7955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7955">
        <w:rPr>
          <w:rFonts w:ascii="Times New Roman" w:hAnsi="Times New Roman" w:cs="Times New Roman"/>
          <w:b/>
          <w:sz w:val="28"/>
          <w:szCs w:val="28"/>
        </w:rPr>
        <w:t>Чеченская Республика вошла в число лидеров страны по реализации национального проекта «Производительность труда».</w:t>
      </w:r>
    </w:p>
    <w:p w:rsidR="007E7955" w:rsidRPr="00D5417C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55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C">
        <w:rPr>
          <w:rFonts w:ascii="Times New Roman" w:hAnsi="Times New Roman" w:cs="Times New Roman"/>
          <w:sz w:val="28"/>
          <w:szCs w:val="28"/>
        </w:rPr>
        <w:t xml:space="preserve">Соответствующий итоговый рейтинг среди субъектов страны за 2023 год сформирован Министерством экономического развития Российской Федерации и опубликован сегодня на его официальном сайте. </w:t>
      </w:r>
    </w:p>
    <w:p w:rsidR="007E7955" w:rsidRPr="00D5417C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55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C">
        <w:rPr>
          <w:rFonts w:ascii="Times New Roman" w:hAnsi="Times New Roman" w:cs="Times New Roman"/>
          <w:sz w:val="28"/>
          <w:szCs w:val="28"/>
        </w:rPr>
        <w:t>В итоговом рейтинге учитывался уровень достижения целей в части прироста производительности труда на предприятиях-участниках из расчетов ФНС, а также дополнительный вклад субъектов РФ в достижение прироста производительности труда на федеральном уровне.</w:t>
      </w:r>
    </w:p>
    <w:p w:rsidR="007E7955" w:rsidRPr="00D5417C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55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C">
        <w:rPr>
          <w:rFonts w:ascii="Times New Roman" w:hAnsi="Times New Roman" w:cs="Times New Roman"/>
          <w:sz w:val="28"/>
          <w:szCs w:val="28"/>
        </w:rPr>
        <w:t>По итогам рейтинга за 2023 год Чеченская Республика входит в группу без Регионального центра компетенции (РЦК), лидирующую подгруппу рейтинга, набрав 9,00 баллов (показатель ДПТ – 1,00 баллов).</w:t>
      </w:r>
    </w:p>
    <w:p w:rsidR="007E7955" w:rsidRPr="00D5417C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955" w:rsidRDefault="007E7955" w:rsidP="007E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C">
        <w:rPr>
          <w:rFonts w:ascii="Times New Roman" w:hAnsi="Times New Roman" w:cs="Times New Roman"/>
          <w:sz w:val="28"/>
          <w:szCs w:val="28"/>
        </w:rPr>
        <w:t>Чеченская Республика реализует национальный проект «Производительность труда» с 2022 года. Участниками нацпроекта являются 13 предприятий Чеченской Республики. В их числе и такие ведущие компании как - ООО «Чеченские минеральные воды», ООО «</w:t>
      </w:r>
      <w:proofErr w:type="spellStart"/>
      <w:r w:rsidRPr="00D5417C">
        <w:rPr>
          <w:rFonts w:ascii="Times New Roman" w:hAnsi="Times New Roman" w:cs="Times New Roman"/>
          <w:sz w:val="28"/>
          <w:szCs w:val="28"/>
        </w:rPr>
        <w:t>ТрубПласт</w:t>
      </w:r>
      <w:proofErr w:type="spellEnd"/>
      <w:r w:rsidRPr="00D5417C">
        <w:rPr>
          <w:rFonts w:ascii="Times New Roman" w:hAnsi="Times New Roman" w:cs="Times New Roman"/>
          <w:sz w:val="28"/>
          <w:szCs w:val="28"/>
        </w:rPr>
        <w:t>», ООО Фирма «</w:t>
      </w:r>
      <w:proofErr w:type="spellStart"/>
      <w:r w:rsidRPr="00D5417C">
        <w:rPr>
          <w:rFonts w:ascii="Times New Roman" w:hAnsi="Times New Roman" w:cs="Times New Roman"/>
          <w:sz w:val="28"/>
          <w:szCs w:val="28"/>
        </w:rPr>
        <w:t>Теплостройпроект</w:t>
      </w:r>
      <w:proofErr w:type="spellEnd"/>
      <w:r w:rsidRPr="00D5417C">
        <w:rPr>
          <w:rFonts w:ascii="Times New Roman" w:hAnsi="Times New Roman" w:cs="Times New Roman"/>
          <w:sz w:val="28"/>
          <w:szCs w:val="28"/>
        </w:rPr>
        <w:t xml:space="preserve">-С», НАО </w:t>
      </w:r>
      <w:proofErr w:type="gramStart"/>
      <w:r w:rsidRPr="00D5417C">
        <w:rPr>
          <w:rFonts w:ascii="Times New Roman" w:hAnsi="Times New Roman" w:cs="Times New Roman"/>
          <w:sz w:val="28"/>
          <w:szCs w:val="28"/>
        </w:rPr>
        <w:t>ИСТ</w:t>
      </w:r>
      <w:proofErr w:type="gramEnd"/>
      <w:r w:rsidRPr="00D5417C">
        <w:rPr>
          <w:rFonts w:ascii="Times New Roman" w:hAnsi="Times New Roman" w:cs="Times New Roman"/>
          <w:sz w:val="28"/>
          <w:szCs w:val="28"/>
        </w:rPr>
        <w:t xml:space="preserve"> «Казбек», ООО «ТК </w:t>
      </w:r>
      <w:proofErr w:type="spellStart"/>
      <w:r w:rsidRPr="00D5417C">
        <w:rPr>
          <w:rFonts w:ascii="Times New Roman" w:hAnsi="Times New Roman" w:cs="Times New Roman"/>
          <w:sz w:val="28"/>
          <w:szCs w:val="28"/>
        </w:rPr>
        <w:t>ЮгАгроХолдинг</w:t>
      </w:r>
      <w:proofErr w:type="spellEnd"/>
      <w:r w:rsidRPr="00D5417C">
        <w:rPr>
          <w:rFonts w:ascii="Times New Roman" w:hAnsi="Times New Roman" w:cs="Times New Roman"/>
          <w:sz w:val="28"/>
          <w:szCs w:val="28"/>
        </w:rPr>
        <w:t>», ООО «Родина», ООО «</w:t>
      </w:r>
      <w:proofErr w:type="spellStart"/>
      <w:r w:rsidRPr="00D5417C">
        <w:rPr>
          <w:rFonts w:ascii="Times New Roman" w:hAnsi="Times New Roman" w:cs="Times New Roman"/>
          <w:sz w:val="28"/>
          <w:szCs w:val="28"/>
        </w:rPr>
        <w:t>МегаСтройИнвест</w:t>
      </w:r>
      <w:proofErr w:type="spellEnd"/>
      <w:r w:rsidRPr="00D5417C">
        <w:rPr>
          <w:rFonts w:ascii="Times New Roman" w:hAnsi="Times New Roman" w:cs="Times New Roman"/>
          <w:sz w:val="28"/>
          <w:szCs w:val="28"/>
        </w:rPr>
        <w:t>», ООО «ГРОЗГРАЖДАНСТРОЙ», ООО «Колос».</w:t>
      </w:r>
    </w:p>
    <w:bookmarkEnd w:id="0"/>
    <w:p w:rsidR="00BE14D5" w:rsidRDefault="00BE14D5"/>
    <w:sectPr w:rsidR="00BE14D5" w:rsidSect="00E21FA9">
      <w:pgSz w:w="11906" w:h="16838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28"/>
    <w:rsid w:val="007E7955"/>
    <w:rsid w:val="00BE14D5"/>
    <w:rsid w:val="00DD7028"/>
    <w:rsid w:val="00E2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110134-1460</dc:creator>
  <cp:keywords/>
  <dc:description/>
  <cp:lastModifiedBy>110134-1460</cp:lastModifiedBy>
  <cp:revision>2</cp:revision>
  <dcterms:created xsi:type="dcterms:W3CDTF">2024-11-22T12:50:00Z</dcterms:created>
  <dcterms:modified xsi:type="dcterms:W3CDTF">2024-11-22T12:50:00Z</dcterms:modified>
</cp:coreProperties>
</file>